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73" w:rsidRDefault="00823D66">
      <w:pPr>
        <w:spacing w:after="311" w:line="216" w:lineRule="auto"/>
        <w:ind w:left="3609" w:right="0" w:hanging="3455"/>
        <w:jc w:val="left"/>
      </w:pPr>
      <w:r>
        <w:rPr>
          <w:sz w:val="30"/>
        </w:rPr>
        <w:t>МИНИСТЕРСТВО ОБЩЕГО И ПРОФЕССИОНАЛЬНОГО ОБРАЗОВАНИЯ ростовской ОБЛАСТИ</w:t>
      </w:r>
    </w:p>
    <w:p w:rsidR="00EC7673" w:rsidRDefault="00823D66">
      <w:pPr>
        <w:spacing w:after="0" w:line="259" w:lineRule="auto"/>
        <w:ind w:left="0" w:right="58" w:firstLine="0"/>
        <w:jc w:val="center"/>
      </w:pPr>
      <w:r>
        <w:rPr>
          <w:sz w:val="38"/>
        </w:rPr>
        <w:t>ПРИКАЗ</w:t>
      </w:r>
    </w:p>
    <w:p w:rsidR="00EC7673" w:rsidRDefault="00823D66">
      <w:pPr>
        <w:spacing w:after="192" w:line="259" w:lineRule="auto"/>
        <w:ind w:left="710" w:right="0" w:firstLine="0"/>
        <w:jc w:val="left"/>
      </w:pPr>
      <w:r>
        <w:rPr>
          <w:noProof/>
        </w:rPr>
        <w:drawing>
          <wp:inline distT="0" distB="0" distL="0" distR="0">
            <wp:extent cx="5892851" cy="249960"/>
            <wp:effectExtent l="0" t="0" r="0" b="0"/>
            <wp:docPr id="16314" name="Picture 16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" name="Picture 163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51" cy="24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673" w:rsidRDefault="00823D66">
      <w:pPr>
        <w:spacing w:after="271" w:line="259" w:lineRule="auto"/>
        <w:ind w:left="0" w:right="58" w:firstLine="0"/>
        <w:jc w:val="center"/>
      </w:pPr>
      <w:r>
        <w:rPr>
          <w:sz w:val="24"/>
        </w:rPr>
        <w:t>г. Ростов-на-Дону</w:t>
      </w:r>
    </w:p>
    <w:p w:rsidR="00EC7673" w:rsidRDefault="00823D66">
      <w:pPr>
        <w:spacing w:after="374" w:line="226" w:lineRule="auto"/>
        <w:ind w:left="-5" w:right="5499" w:firstLine="10"/>
        <w:jc w:val="left"/>
      </w:pPr>
      <w:r>
        <w:rPr>
          <w:sz w:val="24"/>
        </w:rPr>
        <w:t>О внедрении методологии (целевой модели) наставничества обучающихся для организаций,</w:t>
      </w:r>
      <w:r>
        <w:rPr>
          <w:sz w:val="24"/>
        </w:rPr>
        <w:tab/>
        <w:t>осуществляющих образовательную</w:t>
      </w:r>
      <w:r>
        <w:rPr>
          <w:sz w:val="24"/>
        </w:rPr>
        <w:tab/>
        <w:t>деятельность по дополнительным общеобразовательным программам</w:t>
      </w:r>
    </w:p>
    <w:p w:rsidR="00EC7673" w:rsidRDefault="00823D66">
      <w:pPr>
        <w:spacing w:after="174"/>
        <w:ind w:left="-5" w:right="0"/>
      </w:pPr>
      <w:r>
        <w:t xml:space="preserve">В целях достижения плановых показателей пункта раздела З Паспорта регионального проекта «Успех каждого ребенка» национального проекта «Образование», на основании распоряжения </w:t>
      </w:r>
      <w:proofErr w:type="spellStart"/>
      <w:r>
        <w:t>Минпросвещения</w:t>
      </w:r>
      <w:proofErr w:type="spellEnd"/>
      <w:r>
        <w:t xml:space="preserve"> России от 25.12.2019 N2 Р- 145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</w:p>
    <w:p w:rsidR="00EC7673" w:rsidRDefault="00823D66">
      <w:pPr>
        <w:spacing w:after="124" w:line="259" w:lineRule="auto"/>
        <w:ind w:left="624" w:right="0" w:firstLine="0"/>
        <w:jc w:val="center"/>
      </w:pPr>
      <w:r>
        <w:rPr>
          <w:sz w:val="30"/>
        </w:rPr>
        <w:t>ПРИКАЗЫВАЮ:</w:t>
      </w:r>
    </w:p>
    <w:p w:rsidR="00EC7673" w:rsidRDefault="00823D66">
      <w:pPr>
        <w:numPr>
          <w:ilvl w:val="0"/>
          <w:numId w:val="1"/>
        </w:numPr>
        <w:ind w:right="0"/>
      </w:pPr>
      <w:r>
        <w:t>Сектору воспитательной работы и дополнительного образования (</w:t>
      </w:r>
      <w:proofErr w:type="spellStart"/>
      <w:r>
        <w:t>Браславская</w:t>
      </w:r>
      <w:proofErr w:type="spellEnd"/>
      <w:r>
        <w:t xml:space="preserve"> ЕЮ.), отделу общего образования (</w:t>
      </w:r>
      <w:proofErr w:type="spellStart"/>
      <w:r>
        <w:t>Дадаш</w:t>
      </w:r>
      <w:proofErr w:type="spellEnd"/>
      <w:r>
        <w:t xml:space="preserve"> ЕЛ.):</w:t>
      </w:r>
    </w:p>
    <w:p w:rsidR="00EC7673" w:rsidRDefault="00823D66">
      <w:pPr>
        <w:ind w:left="-5" w:right="0"/>
      </w:pPr>
      <w:proofErr w:type="spellStart"/>
      <w:proofErr w:type="gramStart"/>
      <w:r>
        <w:t>l.l</w:t>
      </w:r>
      <w:proofErr w:type="spellEnd"/>
      <w:r>
        <w:t xml:space="preserve"> .</w:t>
      </w:r>
      <w:proofErr w:type="gramEnd"/>
      <w:r>
        <w:t xml:space="preserve"> Организовать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(далее целевая модель наставничества), утвержденной Распоряжением </w:t>
      </w:r>
      <w:proofErr w:type="spellStart"/>
      <w:r>
        <w:t>Минпросвещения</w:t>
      </w:r>
      <w:proofErr w:type="spellEnd"/>
      <w:r>
        <w:t xml:space="preserve"> России от 25.12.2019 № Р- 145, в государственных организациях дополнительного образования.</w:t>
      </w:r>
    </w:p>
    <w:p w:rsidR="00EC7673" w:rsidRDefault="00823D66">
      <w:pPr>
        <w:ind w:left="-5" w:right="0"/>
      </w:pPr>
      <w:r>
        <w:t>1.2. Довести настоящий приказ до сведения руководителей государственных организаций дополнительного образования, муниципальных органов, осуществляющих управление в сфере образования.</w:t>
      </w:r>
    </w:p>
    <w:p w:rsidR="00EC7673" w:rsidRDefault="00823D66">
      <w:pPr>
        <w:numPr>
          <w:ilvl w:val="0"/>
          <w:numId w:val="1"/>
        </w:numPr>
        <w:ind w:right="0"/>
      </w:pPr>
      <w:r>
        <w:t>Утвердить «дорожную карту» внедрения целевой модели наставничества (приложение № 1).</w:t>
      </w:r>
    </w:p>
    <w:p w:rsidR="00EC7673" w:rsidRDefault="00823D66">
      <w:pPr>
        <w:spacing w:after="95"/>
        <w:ind w:left="-5" w:right="0"/>
      </w:pPr>
      <w:r>
        <w:t xml:space="preserve">З. Утвердить перечень региональных наставнических центров по направленностям дополнительного образования на базе государственных организаций дополнительного образования, осуществляющих внедрение целевой модели наставничества, а также оказывающих методическую, информационную поддержку </w:t>
      </w:r>
      <w:r>
        <w:lastRenderedPageBreak/>
        <w:t>муниципальным образовательным организациям, реализующим дополнительные общеобразовательные программы (приложение № 2).</w:t>
      </w:r>
    </w:p>
    <w:p w:rsidR="00EC7673" w:rsidRDefault="00823D66">
      <w:pPr>
        <w:numPr>
          <w:ilvl w:val="0"/>
          <w:numId w:val="2"/>
        </w:numPr>
        <w:ind w:right="0"/>
      </w:pPr>
      <w:r>
        <w:t>Руководителям государственных организаций дополнительного образования:</w:t>
      </w:r>
    </w:p>
    <w:p w:rsidR="00EC7673" w:rsidRDefault="00823D66">
      <w:pPr>
        <w:numPr>
          <w:ilvl w:val="1"/>
          <w:numId w:val="2"/>
        </w:numPr>
        <w:ind w:right="0"/>
      </w:pPr>
      <w:r>
        <w:t>В срок до 01.09.2020 утвердить распорядительным актом:</w:t>
      </w:r>
    </w:p>
    <w:p w:rsidR="00EC7673" w:rsidRDefault="00823D66">
      <w:pPr>
        <w:ind w:left="758" w:right="0" w:firstLine="0"/>
      </w:pPr>
      <w:r>
        <w:t>— Положение о целевой модели наставничества,</w:t>
      </w:r>
    </w:p>
    <w:p w:rsidR="00EC7673" w:rsidRDefault="00823D66">
      <w:pPr>
        <w:ind w:left="758" w:right="1296" w:firstLine="0"/>
      </w:pPr>
      <w:r>
        <w:t>— ответственных лиц за внедрение целевой модели наставничества, — «дорожную карту» внедрения целевой модели наставничества.</w:t>
      </w:r>
    </w:p>
    <w:p w:rsidR="00EC7673" w:rsidRDefault="00823D66">
      <w:pPr>
        <w:numPr>
          <w:ilvl w:val="1"/>
          <w:numId w:val="2"/>
        </w:numPr>
        <w:ind w:right="0"/>
      </w:pPr>
      <w:r>
        <w:t>Организовать обучение ответственных лиц эффективному внедрению программ наставничества до З 1.12.2020.</w:t>
      </w:r>
    </w:p>
    <w:p w:rsidR="00EC7673" w:rsidRDefault="00823D66">
      <w:pPr>
        <w:numPr>
          <w:ilvl w:val="0"/>
          <w:numId w:val="2"/>
        </w:numPr>
        <w:ind w:right="0"/>
      </w:pPr>
      <w:r>
        <w:t>Рекомендовать руководителям муниципальных органов, осуществляющих управление в сфере образования обеспечить:</w:t>
      </w:r>
    </w:p>
    <w:p w:rsidR="00EC7673" w:rsidRDefault="00823D66">
      <w:pPr>
        <w:numPr>
          <w:ilvl w:val="1"/>
          <w:numId w:val="2"/>
        </w:numPr>
        <w:ind w:right="0"/>
      </w:pPr>
      <w:r>
        <w:t>Организацию внедрения целевой модели наставничества в муниципальных образовательных организациях, реализующих дополнительные общеобразовательные программы.</w:t>
      </w:r>
    </w:p>
    <w:p w:rsidR="00EC7673" w:rsidRDefault="00823D66">
      <w:pPr>
        <w:numPr>
          <w:ilvl w:val="1"/>
          <w:numId w:val="2"/>
        </w:numPr>
        <w:ind w:right="0"/>
      </w:pPr>
      <w:r>
        <w:t>Взаимодействие с региональными наставническими центрами.</w:t>
      </w:r>
    </w:p>
    <w:p w:rsidR="00EC7673" w:rsidRDefault="00823D66">
      <w:pPr>
        <w:numPr>
          <w:ilvl w:val="1"/>
          <w:numId w:val="2"/>
        </w:numPr>
        <w:ind w:right="0"/>
      </w:pPr>
      <w:r>
        <w:t>Обучение ответственных лиц за внедрение целевой модели наставничества.</w:t>
      </w:r>
    </w:p>
    <w:p w:rsidR="00EC7673" w:rsidRDefault="00823D66">
      <w:pPr>
        <w:numPr>
          <w:ilvl w:val="0"/>
          <w:numId w:val="2"/>
        </w:numPr>
        <w:ind w:right="0"/>
      </w:pPr>
      <w:r>
        <w:t>Контроль исполнения приказа возложить на заместителя министра Шевченко ТС.</w:t>
      </w:r>
    </w:p>
    <w:p w:rsidR="00EC7673" w:rsidRDefault="00EC7673">
      <w:pPr>
        <w:sectPr w:rsidR="00EC7673">
          <w:pgSz w:w="11900" w:h="16840"/>
          <w:pgMar w:top="1164" w:right="518" w:bottom="1191" w:left="1104" w:header="720" w:footer="720" w:gutter="0"/>
          <w:cols w:space="720"/>
        </w:sectPr>
      </w:pPr>
    </w:p>
    <w:p w:rsidR="00EC7673" w:rsidRDefault="00823D66">
      <w:pPr>
        <w:tabs>
          <w:tab w:val="center" w:pos="1262"/>
          <w:tab w:val="center" w:pos="5589"/>
          <w:tab w:val="center" w:pos="9246"/>
        </w:tabs>
        <w:spacing w:after="4366" w:line="259" w:lineRule="auto"/>
        <w:ind w:left="0" w:right="0" w:firstLine="0"/>
        <w:jc w:val="left"/>
      </w:pPr>
      <w:r>
        <w:lastRenderedPageBreak/>
        <w:tab/>
        <w:t>Министр</w:t>
      </w:r>
      <w:r>
        <w:tab/>
      </w:r>
      <w:r>
        <w:rPr>
          <w:noProof/>
        </w:rPr>
        <w:drawing>
          <wp:inline distT="0" distB="0" distL="0" distR="0">
            <wp:extent cx="1986628" cy="1463179"/>
            <wp:effectExtent l="0" t="0" r="0" b="0"/>
            <wp:docPr id="16316" name="Picture 16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" name="Picture 163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6628" cy="146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Л.В. </w:t>
      </w:r>
      <w:proofErr w:type="spellStart"/>
      <w:r>
        <w:t>Балина</w:t>
      </w:r>
      <w:proofErr w:type="spellEnd"/>
    </w:p>
    <w:p w:rsidR="00EC7673" w:rsidRDefault="00823D66">
      <w:pPr>
        <w:spacing w:after="0" w:line="262" w:lineRule="auto"/>
        <w:ind w:left="0" w:right="5211" w:firstLine="0"/>
        <w:jc w:val="left"/>
      </w:pPr>
      <w:r>
        <w:rPr>
          <w:sz w:val="18"/>
        </w:rPr>
        <w:t xml:space="preserve">Приказ подготовлен сектором воспитательной работы и </w:t>
      </w:r>
      <w:proofErr w:type="spellStart"/>
      <w:r>
        <w:rPr>
          <w:sz w:val="18"/>
        </w:rPr>
        <w:t>лополшггельного</w:t>
      </w:r>
      <w:proofErr w:type="spellEnd"/>
      <w:r>
        <w:rPr>
          <w:sz w:val="18"/>
        </w:rPr>
        <w:t xml:space="preserve"> образования, заведующий — </w:t>
      </w:r>
      <w:proofErr w:type="spellStart"/>
      <w:r>
        <w:rPr>
          <w:sz w:val="18"/>
        </w:rPr>
        <w:t>Браславская</w:t>
      </w:r>
      <w:proofErr w:type="spellEnd"/>
      <w:r>
        <w:rPr>
          <w:sz w:val="18"/>
        </w:rPr>
        <w:t xml:space="preserve"> ЕЛО.</w:t>
      </w:r>
    </w:p>
    <w:p w:rsidR="00EC7673" w:rsidRDefault="00823D66">
      <w:pPr>
        <w:spacing w:after="9" w:line="226" w:lineRule="auto"/>
        <w:ind w:left="7524" w:right="0" w:firstLine="959"/>
        <w:jc w:val="left"/>
      </w:pPr>
      <w:r>
        <w:rPr>
          <w:sz w:val="24"/>
        </w:rPr>
        <w:lastRenderedPageBreak/>
        <w:t xml:space="preserve">Приложение № 1 к приказу </w:t>
      </w:r>
      <w:proofErr w:type="spellStart"/>
      <w:r>
        <w:rPr>
          <w:sz w:val="24"/>
        </w:rPr>
        <w:t>минобразования</w:t>
      </w:r>
      <w:proofErr w:type="spellEnd"/>
    </w:p>
    <w:p w:rsidR="00EC7673" w:rsidRDefault="00823D66">
      <w:pPr>
        <w:spacing w:after="0" w:line="259" w:lineRule="auto"/>
        <w:ind w:right="-15" w:hanging="10"/>
        <w:jc w:val="right"/>
      </w:pPr>
      <w:r>
        <w:rPr>
          <w:sz w:val="24"/>
        </w:rPr>
        <w:t xml:space="preserve">Ростовской об </w:t>
      </w:r>
      <w:proofErr w:type="spellStart"/>
      <w:r>
        <w:rPr>
          <w:sz w:val="24"/>
        </w:rPr>
        <w:t>сти</w:t>
      </w:r>
      <w:proofErr w:type="spellEnd"/>
    </w:p>
    <w:p w:rsidR="00EC7673" w:rsidRDefault="00823D66">
      <w:pPr>
        <w:spacing w:after="238" w:line="259" w:lineRule="auto"/>
        <w:ind w:left="0" w:right="1152" w:firstLine="0"/>
        <w:jc w:val="right"/>
      </w:pPr>
      <w:r>
        <w:rPr>
          <w:noProof/>
        </w:rPr>
        <w:drawing>
          <wp:inline distT="0" distB="0" distL="0" distR="0">
            <wp:extent cx="585020" cy="188994"/>
            <wp:effectExtent l="0" t="0" r="0" b="0"/>
            <wp:docPr id="16319" name="Picture 16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" name="Picture 163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20" cy="18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r--V4{0N'2</w:t>
      </w:r>
    </w:p>
    <w:p w:rsidR="00EC7673" w:rsidRDefault="00823D66">
      <w:pPr>
        <w:ind w:left="547" w:right="0" w:firstLine="0"/>
      </w:pPr>
      <w:r>
        <w:t>«Дорожная карта» внедрения методологии (целевой модели) наставничества</w:t>
      </w:r>
    </w:p>
    <w:tbl>
      <w:tblPr>
        <w:tblStyle w:val="TableGrid"/>
        <w:tblW w:w="10413" w:type="dxa"/>
        <w:tblInd w:w="-125" w:type="dxa"/>
        <w:tblCellMar>
          <w:top w:w="19" w:type="dxa"/>
          <w:right w:w="67" w:type="dxa"/>
        </w:tblCellMar>
        <w:tblLook w:val="04A0" w:firstRow="1" w:lastRow="0" w:firstColumn="1" w:lastColumn="0" w:noHBand="0" w:noVBand="1"/>
      </w:tblPr>
      <w:tblGrid>
        <w:gridCol w:w="547"/>
        <w:gridCol w:w="4098"/>
        <w:gridCol w:w="1411"/>
        <w:gridCol w:w="1996"/>
        <w:gridCol w:w="2361"/>
      </w:tblGrid>
      <w:tr w:rsidR="00EC7673">
        <w:trPr>
          <w:trHeight w:val="557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C7673" w:rsidRDefault="00823D6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>Сроки</w:t>
            </w:r>
          </w:p>
        </w:tc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>Ответственные</w:t>
            </w:r>
          </w:p>
        </w:tc>
      </w:tr>
      <w:tr w:rsidR="00EC7673">
        <w:trPr>
          <w:trHeight w:val="469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EC76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58" w:right="0" w:firstLine="38"/>
            </w:pPr>
            <w:r>
              <w:rPr>
                <w:sz w:val="24"/>
              </w:rPr>
              <w:t xml:space="preserve">В Ростовской области организовано внедрение целевой модели наставничества системе дополнительного образования Ростовской области, в том числе посредством привлечения к этой деятельности промышленных и иных предприятий, организаций любой формы собственности, индивидуальных предпринимателей, функционирующих на территории региона, имеющих или планирующих реализовать партнерские соглашения с организациями, реализующими дополнительные </w:t>
            </w:r>
            <w:proofErr w:type="spellStart"/>
            <w:r>
              <w:rPr>
                <w:sz w:val="24"/>
              </w:rPr>
              <w:t>общеоб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азовательные</w:t>
            </w:r>
            <w:proofErr w:type="spellEnd"/>
            <w:r>
              <w:rPr>
                <w:sz w:val="24"/>
              </w:rPr>
              <w:t xml:space="preserve"> п о </w:t>
            </w:r>
            <w:proofErr w:type="spellStart"/>
            <w:r>
              <w:rPr>
                <w:sz w:val="24"/>
              </w:rPr>
              <w:t>аммы</w:t>
            </w:r>
            <w:proofErr w:type="spellEnd"/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>01.09.2020</w:t>
            </w:r>
          </w:p>
        </w:tc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77" w:right="10" w:firstLine="19"/>
            </w:pPr>
            <w:proofErr w:type="spellStart"/>
            <w:r>
              <w:rPr>
                <w:sz w:val="24"/>
              </w:rPr>
              <w:t>минобразование</w:t>
            </w:r>
            <w:proofErr w:type="spellEnd"/>
            <w:r>
              <w:rPr>
                <w:sz w:val="24"/>
              </w:rPr>
              <w:t xml:space="preserve"> Ростовской области; руководители государственных организаций дополнительного образования; руководители муниципальных органов, осуществляющих управление в сфере образования</w:t>
            </w:r>
          </w:p>
        </w:tc>
      </w:tr>
      <w:tr w:rsidR="00EC7673">
        <w:trPr>
          <w:trHeight w:val="1651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48" w:right="48" w:firstLine="10"/>
            </w:pPr>
            <w:r>
              <w:rPr>
                <w:sz w:val="24"/>
              </w:rPr>
              <w:t>Информирование педагогического, родительского сообществ, обучающихся образовательных организаций О реализации программы наставничества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990841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И</w:t>
            </w:r>
            <w:r w:rsidR="00823D66">
              <w:rPr>
                <w:sz w:val="24"/>
              </w:rPr>
              <w:t>юль</w:t>
            </w:r>
            <w:r>
              <w:rPr>
                <w:sz w:val="24"/>
              </w:rPr>
              <w:t>-</w:t>
            </w:r>
            <w:r w:rsidR="00823D66">
              <w:rPr>
                <w:sz w:val="24"/>
              </w:rPr>
              <w:t>октябрь</w:t>
            </w:r>
          </w:p>
          <w:p w:rsidR="00EC7673" w:rsidRDefault="00823D66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2020</w:t>
            </w:r>
          </w:p>
        </w:tc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48" w:firstLine="10"/>
            </w:pPr>
            <w:r>
              <w:rPr>
                <w:sz w:val="24"/>
              </w:rPr>
              <w:t xml:space="preserve">руководители государственных организаций дополнительного образования; руководители муниципальных органов, осуществляющих управление в сфере об </w:t>
            </w:r>
            <w:proofErr w:type="spellStart"/>
            <w:r>
              <w:rPr>
                <w:sz w:val="24"/>
              </w:rPr>
              <w:t>азования</w:t>
            </w:r>
            <w:proofErr w:type="spellEnd"/>
          </w:p>
        </w:tc>
      </w:tr>
      <w:tr w:rsidR="00EC7673">
        <w:trPr>
          <w:trHeight w:val="1945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З.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38" w:right="58" w:firstLine="10"/>
            </w:pPr>
            <w:r>
              <w:rPr>
                <w:sz w:val="24"/>
              </w:rPr>
              <w:t xml:space="preserve">Организация информационных встреч с представителями предприятий социальных партнеров, молодыми специалистами из числе выпускников с целью взаимодействия при реализации п о </w:t>
            </w:r>
            <w:proofErr w:type="spellStart"/>
            <w:r>
              <w:rPr>
                <w:sz w:val="24"/>
              </w:rPr>
              <w:t>амм</w:t>
            </w:r>
            <w:proofErr w:type="spellEnd"/>
            <w:r>
              <w:rPr>
                <w:sz w:val="24"/>
              </w:rPr>
              <w:t xml:space="preserve"> наставничества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990841">
            <w:pPr>
              <w:spacing w:after="10" w:line="232" w:lineRule="auto"/>
              <w:ind w:left="240" w:right="0" w:firstLine="96"/>
              <w:jc w:val="left"/>
            </w:pPr>
            <w:r>
              <w:rPr>
                <w:sz w:val="24"/>
              </w:rPr>
              <w:t>И</w:t>
            </w:r>
            <w:r w:rsidR="00823D66">
              <w:rPr>
                <w:sz w:val="24"/>
              </w:rPr>
              <w:t>юль</w:t>
            </w:r>
            <w:r>
              <w:rPr>
                <w:sz w:val="24"/>
              </w:rPr>
              <w:t>-</w:t>
            </w:r>
            <w:r w:rsidR="00823D66">
              <w:rPr>
                <w:sz w:val="24"/>
              </w:rPr>
              <w:t>октябрь</w:t>
            </w:r>
          </w:p>
          <w:p w:rsidR="00EC7673" w:rsidRDefault="00823D66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2020</w:t>
            </w:r>
          </w:p>
        </w:tc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38" w:right="58" w:firstLine="10"/>
            </w:pPr>
            <w:r>
              <w:rPr>
                <w:sz w:val="24"/>
              </w:rPr>
              <w:t>руководители государственных организаций дополнительного образования; руководители муниципальных органов, осуществляющих управление в сфере образования</w:t>
            </w:r>
          </w:p>
        </w:tc>
      </w:tr>
      <w:tr w:rsidR="00EC7673">
        <w:trPr>
          <w:trHeight w:val="221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19" w:right="67" w:firstLine="10"/>
            </w:pPr>
            <w:r>
              <w:rPr>
                <w:sz w:val="24"/>
              </w:rPr>
              <w:t>Не менее 15 % обучающихся организаций, осуществляющих образовательную деятельность по дополнительным общеобразовательным программам, на территории Ростовской области вовлечены в различные формы наставничества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4"/>
              </w:rPr>
              <w:t>З 1.12.2020</w:t>
            </w:r>
          </w:p>
        </w:tc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19" w:right="67" w:firstLine="10"/>
            </w:pPr>
            <w:proofErr w:type="spellStart"/>
            <w:r>
              <w:rPr>
                <w:sz w:val="24"/>
              </w:rPr>
              <w:t>минобразование</w:t>
            </w:r>
            <w:proofErr w:type="spellEnd"/>
            <w:r>
              <w:rPr>
                <w:sz w:val="24"/>
              </w:rPr>
              <w:t xml:space="preserve"> Ростовской области; руководители государственных организаций дополнительного образования; руководители муниципальных органов, осуществляющих управление в сфере образования</w:t>
            </w:r>
          </w:p>
        </w:tc>
      </w:tr>
      <w:tr w:rsidR="00EC7673">
        <w:trPr>
          <w:trHeight w:val="163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26"/>
              </w:rPr>
              <w:lastRenderedPageBreak/>
              <w:t>5.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0" w:right="86" w:firstLine="19"/>
            </w:pPr>
            <w:r>
              <w:rPr>
                <w:sz w:val="24"/>
              </w:rPr>
              <w:t xml:space="preserve">Не менее 30 % обучающихся организаций, осуществляющих образовательную деятельность по дополнительным общеобразовательным программам, на те </w:t>
            </w:r>
            <w:proofErr w:type="spellStart"/>
            <w:r>
              <w:rPr>
                <w:sz w:val="24"/>
              </w:rPr>
              <w:t>ито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Ростовской области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4"/>
              </w:rPr>
              <w:t>31.12.2021</w:t>
            </w:r>
          </w:p>
        </w:tc>
        <w:tc>
          <w:tcPr>
            <w:tcW w:w="4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right="86" w:firstLine="10"/>
            </w:pPr>
            <w:proofErr w:type="spellStart"/>
            <w:r>
              <w:rPr>
                <w:sz w:val="24"/>
              </w:rPr>
              <w:t>минобразование</w:t>
            </w:r>
            <w:proofErr w:type="spellEnd"/>
            <w:r>
              <w:rPr>
                <w:sz w:val="24"/>
              </w:rPr>
              <w:t xml:space="preserve"> Ростовской области; руководители государственных организаций дополнительного образования; руководители муниципальных органов, ос </w:t>
            </w:r>
            <w:proofErr w:type="spellStart"/>
            <w:r>
              <w:rPr>
                <w:sz w:val="24"/>
              </w:rPr>
              <w:t>ществляющих</w:t>
            </w:r>
            <w:proofErr w:type="spellEnd"/>
            <w:r>
              <w:rPr>
                <w:sz w:val="24"/>
              </w:rPr>
              <w:t xml:space="preserve"> п </w:t>
            </w:r>
            <w:proofErr w:type="spellStart"/>
            <w:r>
              <w:rPr>
                <w:sz w:val="24"/>
              </w:rPr>
              <w:t>авление</w:t>
            </w:r>
            <w:proofErr w:type="spellEnd"/>
            <w:r>
              <w:rPr>
                <w:sz w:val="24"/>
              </w:rPr>
              <w:t xml:space="preserve"> в с е </w:t>
            </w:r>
            <w:proofErr w:type="spellStart"/>
            <w:r>
              <w:rPr>
                <w:sz w:val="24"/>
              </w:rPr>
              <w:t>е</w:t>
            </w:r>
            <w:proofErr w:type="spellEnd"/>
          </w:p>
        </w:tc>
      </w:tr>
      <w:tr w:rsidR="00EC7673">
        <w:trPr>
          <w:trHeight w:val="557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EC76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109" w:right="0" w:firstLine="10"/>
              <w:jc w:val="left"/>
            </w:pPr>
            <w:r>
              <w:rPr>
                <w:sz w:val="24"/>
              </w:rPr>
              <w:t>вовлечены в различные формы наставничества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EC767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7673" w:rsidRDefault="00823D66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7673" w:rsidRDefault="00EC767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7673">
        <w:trPr>
          <w:trHeight w:val="221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6"/>
              </w:rPr>
              <w:t>6.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100" w:right="23" w:firstLine="10"/>
            </w:pPr>
            <w:r>
              <w:rPr>
                <w:sz w:val="24"/>
              </w:rPr>
              <w:t>Не менее 45 % обучающихся организаций, осуществляющих образовательную деятельность по дополнительным общеобразовательным программам, на территории Ростовской области вовлечены в различные формы наставничества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169" w:right="0" w:firstLine="0"/>
              <w:jc w:val="left"/>
            </w:pPr>
            <w:r>
              <w:rPr>
                <w:sz w:val="24"/>
              </w:rPr>
              <w:t>31.12.2022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7673" w:rsidRDefault="00823D66">
            <w:pPr>
              <w:spacing w:after="0" w:line="259" w:lineRule="auto"/>
              <w:ind w:left="112" w:right="0" w:firstLine="0"/>
              <w:jc w:val="left"/>
            </w:pPr>
            <w:proofErr w:type="spellStart"/>
            <w:r>
              <w:rPr>
                <w:sz w:val="24"/>
              </w:rPr>
              <w:t>минобразование</w:t>
            </w:r>
            <w:proofErr w:type="spellEnd"/>
            <w:r>
              <w:rPr>
                <w:sz w:val="24"/>
              </w:rPr>
              <w:t xml:space="preserve"> руководители организаций образования; муниципальных осуществляющих образования</w:t>
            </w:r>
          </w:p>
        </w:tc>
        <w:tc>
          <w:tcPr>
            <w:tcW w:w="2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77" w:right="35" w:hanging="77"/>
            </w:pPr>
            <w:r>
              <w:rPr>
                <w:sz w:val="24"/>
              </w:rPr>
              <w:t>Ростовской области; государственных дополнительного руководители органов, управление в сфере</w:t>
            </w:r>
          </w:p>
        </w:tc>
      </w:tr>
      <w:tr w:rsidR="00EC7673">
        <w:trPr>
          <w:trHeight w:val="221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6"/>
              </w:rPr>
              <w:t>7.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100" w:right="32" w:firstLine="19"/>
            </w:pPr>
            <w:r>
              <w:rPr>
                <w:sz w:val="24"/>
              </w:rPr>
              <w:t>Не менее 60 % обучающихся организаций, осуществляющих образовательную деятельность по дополнительным общеобразовательным программам, на территории Ростовской области вовлечены в различные формы наставничества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>31.12.2023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7673" w:rsidRDefault="00823D66">
            <w:pPr>
              <w:spacing w:after="0" w:line="259" w:lineRule="auto"/>
              <w:ind w:left="112" w:right="0" w:firstLine="10"/>
              <w:jc w:val="left"/>
            </w:pPr>
            <w:proofErr w:type="spellStart"/>
            <w:r>
              <w:rPr>
                <w:sz w:val="24"/>
              </w:rPr>
              <w:t>минобразование</w:t>
            </w:r>
            <w:proofErr w:type="spellEnd"/>
            <w:r>
              <w:rPr>
                <w:sz w:val="24"/>
              </w:rPr>
              <w:t xml:space="preserve"> руководители организаций образования; муниципальных осуществляющих образования</w:t>
            </w:r>
          </w:p>
        </w:tc>
        <w:tc>
          <w:tcPr>
            <w:tcW w:w="2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77" w:right="35" w:hanging="67"/>
            </w:pPr>
            <w:r>
              <w:rPr>
                <w:sz w:val="24"/>
              </w:rPr>
              <w:t>Ростовской области; государственных дополнительного руководители органов, управление в сфере</w:t>
            </w:r>
          </w:p>
        </w:tc>
      </w:tr>
      <w:tr w:rsidR="00EC7673">
        <w:trPr>
          <w:trHeight w:val="221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6"/>
              </w:rPr>
              <w:t>8.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0" w:lineRule="auto"/>
              <w:ind w:left="109" w:right="23" w:firstLine="10"/>
            </w:pPr>
            <w:r>
              <w:rPr>
                <w:sz w:val="24"/>
              </w:rPr>
              <w:t>Не менее 70 % обучающихся организаций, осуществляющих образовательную деятельность по дополнительным общеобразовательным программам, на территории Ростовской области вовлечены в различные формы</w:t>
            </w:r>
          </w:p>
          <w:p w:rsidR="00EC7673" w:rsidRDefault="00823D66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>31.12.2024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7673" w:rsidRDefault="00823D66">
            <w:pPr>
              <w:spacing w:after="0" w:line="259" w:lineRule="auto"/>
              <w:ind w:left="112" w:right="0" w:firstLine="10"/>
              <w:jc w:val="left"/>
            </w:pPr>
            <w:proofErr w:type="spellStart"/>
            <w:r>
              <w:rPr>
                <w:sz w:val="24"/>
              </w:rPr>
              <w:t>минобразование</w:t>
            </w:r>
            <w:proofErr w:type="spellEnd"/>
            <w:r>
              <w:rPr>
                <w:sz w:val="24"/>
              </w:rPr>
              <w:t xml:space="preserve"> руководители организаций образования; муниципальных осуществляющих образования</w:t>
            </w:r>
          </w:p>
        </w:tc>
        <w:tc>
          <w:tcPr>
            <w:tcW w:w="23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77" w:right="35" w:hanging="67"/>
            </w:pPr>
            <w:r>
              <w:rPr>
                <w:sz w:val="24"/>
              </w:rPr>
              <w:t>Ростовской области; государственных дополнительного руководители органов, управление в сфере</w:t>
            </w:r>
          </w:p>
        </w:tc>
      </w:tr>
    </w:tbl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F12FB2" w:rsidRDefault="00F12FB2">
      <w:pPr>
        <w:spacing w:after="9" w:line="226" w:lineRule="auto"/>
        <w:ind w:left="7466" w:right="0" w:firstLine="959"/>
        <w:jc w:val="left"/>
        <w:rPr>
          <w:sz w:val="24"/>
        </w:rPr>
      </w:pPr>
    </w:p>
    <w:p w:rsidR="00EC7673" w:rsidRDefault="00823D66">
      <w:pPr>
        <w:spacing w:after="9" w:line="226" w:lineRule="auto"/>
        <w:ind w:left="7466" w:right="0" w:firstLine="959"/>
        <w:jc w:val="left"/>
      </w:pPr>
      <w:bookmarkStart w:id="0" w:name="_GoBack"/>
      <w:bookmarkEnd w:id="0"/>
      <w:r>
        <w:rPr>
          <w:sz w:val="24"/>
        </w:rPr>
        <w:t xml:space="preserve">Приложение N2 2 к приказу </w:t>
      </w:r>
      <w:proofErr w:type="spellStart"/>
      <w:r>
        <w:rPr>
          <w:sz w:val="24"/>
        </w:rPr>
        <w:t>минобразования</w:t>
      </w:r>
      <w:proofErr w:type="spellEnd"/>
    </w:p>
    <w:p w:rsidR="00EC7673" w:rsidRDefault="00823D66">
      <w:pPr>
        <w:spacing w:after="36" w:line="259" w:lineRule="auto"/>
        <w:ind w:right="-15" w:hanging="10"/>
        <w:jc w:val="right"/>
      </w:pPr>
      <w:r>
        <w:rPr>
          <w:sz w:val="24"/>
        </w:rPr>
        <w:t>Ростовской области</w:t>
      </w:r>
    </w:p>
    <w:p w:rsidR="00EC7673" w:rsidRDefault="00823D66">
      <w:pPr>
        <w:spacing w:after="0" w:line="259" w:lineRule="auto"/>
        <w:ind w:left="0" w:right="10" w:firstLine="0"/>
        <w:jc w:val="right"/>
      </w:pPr>
      <w:r>
        <w:rPr>
          <w:noProof/>
        </w:rPr>
        <w:drawing>
          <wp:inline distT="0" distB="0" distL="0" distR="0">
            <wp:extent cx="1121287" cy="182897"/>
            <wp:effectExtent l="0" t="0" r="0" b="0"/>
            <wp:docPr id="8166" name="Picture 8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" name="Picture 81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1287" cy="18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>—LZ4</w:t>
      </w:r>
    </w:p>
    <w:p w:rsidR="00EC7673" w:rsidRDefault="00823D66">
      <w:pPr>
        <w:ind w:left="2150" w:right="0" w:firstLine="0"/>
      </w:pPr>
      <w:r>
        <w:t>Перечень региональных наставнических центров</w:t>
      </w:r>
    </w:p>
    <w:tbl>
      <w:tblPr>
        <w:tblStyle w:val="TableGrid"/>
        <w:tblW w:w="10326" w:type="dxa"/>
        <w:tblInd w:w="-109" w:type="dxa"/>
        <w:tblCellMar>
          <w:top w:w="52" w:type="dxa"/>
          <w:left w:w="100" w:type="dxa"/>
          <w:right w:w="112" w:type="dxa"/>
        </w:tblCellMar>
        <w:tblLook w:val="04A0" w:firstRow="1" w:lastRow="0" w:firstColumn="1" w:lastColumn="0" w:noHBand="0" w:noVBand="1"/>
      </w:tblPr>
      <w:tblGrid>
        <w:gridCol w:w="672"/>
        <w:gridCol w:w="4817"/>
        <w:gridCol w:w="4837"/>
      </w:tblGrid>
      <w:tr w:rsidR="00EC7673">
        <w:trPr>
          <w:trHeight w:val="111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Название государственной образовательной организации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115" w:right="115" w:firstLine="441"/>
            </w:pPr>
            <w:r>
              <w:rPr>
                <w:sz w:val="24"/>
              </w:rPr>
              <w:t>Направленность дополнительного образования, курируемая государственной организацией для внедрения целевой модели наставничества</w:t>
            </w:r>
          </w:p>
        </w:tc>
      </w:tr>
      <w:tr w:rsidR="00EC7673">
        <w:trPr>
          <w:trHeight w:val="111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6"/>
              </w:rPr>
              <w:t>1.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0" w:right="0" w:firstLine="10"/>
            </w:pPr>
            <w:r>
              <w:rPr>
                <w:sz w:val="24"/>
              </w:rPr>
              <w:t xml:space="preserve">государственное бюджетное учреждение дополнительного образования Ростовской области «Областной экологический центр </w:t>
            </w:r>
            <w:proofErr w:type="spellStart"/>
            <w:r>
              <w:rPr>
                <w:sz w:val="24"/>
              </w:rPr>
              <w:t>ащихся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туристско-краеведческая,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социальнопедагогическая</w:t>
            </w:r>
            <w:proofErr w:type="spellEnd"/>
            <w:r>
              <w:rPr>
                <w:sz w:val="24"/>
              </w:rPr>
              <w:tab/>
              <w:t>(патриотическое воспитание,</w:t>
            </w:r>
            <w:r>
              <w:rPr>
                <w:sz w:val="24"/>
              </w:rPr>
              <w:tab/>
              <w:t>музейная</w:t>
            </w:r>
            <w:r>
              <w:rPr>
                <w:sz w:val="24"/>
              </w:rPr>
              <w:tab/>
              <w:t xml:space="preserve">педагогика), х </w:t>
            </w:r>
            <w:proofErr w:type="spellStart"/>
            <w:r>
              <w:rPr>
                <w:sz w:val="24"/>
              </w:rPr>
              <w:t>дожественная</w:t>
            </w:r>
            <w:proofErr w:type="spellEnd"/>
          </w:p>
        </w:tc>
      </w:tr>
      <w:tr w:rsidR="00EC7673">
        <w:trPr>
          <w:trHeight w:val="165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0" w:right="0" w:firstLine="19"/>
            </w:pPr>
            <w:r>
              <w:rPr>
                <w:sz w:val="24"/>
              </w:rPr>
              <w:t>государственное бюджетное учреждение дополнительного образования Ростовской области «Областной центр технического творчества учащихся» (структурное подразделение Детский технопарк «</w:t>
            </w:r>
            <w:proofErr w:type="spellStart"/>
            <w:r>
              <w:rPr>
                <w:sz w:val="24"/>
              </w:rPr>
              <w:t>Кванто</w:t>
            </w:r>
            <w:proofErr w:type="spellEnd"/>
            <w:r>
              <w:rPr>
                <w:sz w:val="24"/>
              </w:rPr>
              <w:t xml:space="preserve"> и »)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техническая</w:t>
            </w:r>
          </w:p>
        </w:tc>
      </w:tr>
      <w:tr w:rsidR="00EC7673">
        <w:trPr>
          <w:trHeight w:val="138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right="0" w:firstLine="0"/>
              <w:jc w:val="left"/>
            </w:pPr>
            <w:r>
              <w:rPr>
                <w:sz w:val="30"/>
              </w:rPr>
              <w:t>з.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left="0" w:right="0" w:firstLine="10"/>
            </w:pPr>
            <w:r>
              <w:rPr>
                <w:sz w:val="24"/>
              </w:rPr>
              <w:t>государственное бюджетное учреждение дополнительного образования Ростовской области «Региональный центр выявления и поддержки одаренных детей «Ступени спеха»</w:t>
            </w:r>
          </w:p>
        </w:tc>
        <w:tc>
          <w:tcPr>
            <w:tcW w:w="4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673" w:rsidRDefault="00823D66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естественнонаучная,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физкультурноспортивная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социально-педагогическая (олимпиадная подготовка)</w:t>
            </w:r>
          </w:p>
        </w:tc>
      </w:tr>
    </w:tbl>
    <w:p w:rsidR="00823D66" w:rsidRDefault="00823D66"/>
    <w:sectPr w:rsidR="00823D66">
      <w:type w:val="continuous"/>
      <w:pgSz w:w="11900" w:h="16840"/>
      <w:pgMar w:top="1114" w:right="518" w:bottom="1225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1F2"/>
    <w:multiLevelType w:val="hybridMultilevel"/>
    <w:tmpl w:val="9788E212"/>
    <w:lvl w:ilvl="0" w:tplc="5AE20C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4063DE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C81CB8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30A49C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EEA5F8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EE8E72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A053D6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40C9CA8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902360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3259CB"/>
    <w:multiLevelType w:val="multilevel"/>
    <w:tmpl w:val="EF6CB808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73"/>
    <w:rsid w:val="004162BA"/>
    <w:rsid w:val="00420DCB"/>
    <w:rsid w:val="00823D66"/>
    <w:rsid w:val="00990841"/>
    <w:rsid w:val="00EC7673"/>
    <w:rsid w:val="00F1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EC48"/>
  <w15:docId w15:val="{EF4EA4DA-3025-47FF-936C-3D12D52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8" w:lineRule="auto"/>
      <w:ind w:left="10" w:right="3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Пользователь</dc:creator>
  <cp:keywords/>
  <cp:lastModifiedBy>Пользователь</cp:lastModifiedBy>
  <cp:revision>6</cp:revision>
  <dcterms:created xsi:type="dcterms:W3CDTF">2020-08-06T08:31:00Z</dcterms:created>
  <dcterms:modified xsi:type="dcterms:W3CDTF">2020-09-30T09:18:00Z</dcterms:modified>
</cp:coreProperties>
</file>